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95" w:rsidRDefault="00FA5195" w:rsidP="00FA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centar za rehabilitaciju i radne aktivnosti „Sunč</w:t>
      </w:r>
      <w:r>
        <w:rPr>
          <w:rFonts w:ascii="Times New Roman" w:hAnsi="Times New Roman" w:cs="Times New Roman"/>
        </w:rPr>
        <w:t>ev sjaj“ na temelju članka 41</w:t>
      </w:r>
      <w:r w:rsidR="007C41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Zakona o ustanovama (N.N.RH br. 76/93, 29/97,47/99 i 35/08</w:t>
      </w:r>
      <w:r>
        <w:rPr>
          <w:rFonts w:ascii="Times New Roman" w:hAnsi="Times New Roman" w:cs="Times New Roman"/>
        </w:rPr>
        <w:t xml:space="preserve"> i 127/19), članka 205</w:t>
      </w:r>
      <w:r w:rsidR="007C415E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Zakona o socijalnoj skrbi (N.N.RH br</w:t>
      </w:r>
      <w:r>
        <w:rPr>
          <w:rFonts w:ascii="Times New Roman" w:hAnsi="Times New Roman" w:cs="Times New Roman"/>
        </w:rPr>
        <w:t>. 18/22</w:t>
      </w:r>
      <w:r>
        <w:rPr>
          <w:rFonts w:ascii="Times New Roman" w:hAnsi="Times New Roman" w:cs="Times New Roman"/>
        </w:rPr>
        <w:t xml:space="preserve">) i članka 34. Statuta Dnevnog centra za rehabilitaciju i radne aktivnosti „Sunčev sjaj“, Upravno vijeće Centra „Sunčev sjaj“ na temelju svoje odluke raspisuje </w:t>
      </w:r>
    </w:p>
    <w:p w:rsidR="00FA5195" w:rsidRDefault="00FA5195" w:rsidP="00FA5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FA5195" w:rsidRDefault="00FA5195" w:rsidP="00FA51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izbor i imenovanje ravnatelja/</w:t>
      </w:r>
      <w:proofErr w:type="spellStart"/>
      <w:r>
        <w:rPr>
          <w:rFonts w:ascii="Times New Roman" w:hAnsi="Times New Roman" w:cs="Times New Roman"/>
          <w:b/>
        </w:rPr>
        <w:t>ice</w:t>
      </w:r>
      <w:proofErr w:type="spellEnd"/>
    </w:p>
    <w:p w:rsidR="00FA5195" w:rsidRDefault="00FA5195" w:rsidP="00FA51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Dnevnog centra za rehabilitaciju i radne aktivnosti „Sunčev sjaj“</w:t>
      </w:r>
    </w:p>
    <w:p w:rsidR="00FA5195" w:rsidRDefault="00FA5195" w:rsidP="00FA5195">
      <w:pPr>
        <w:rPr>
          <w:rFonts w:ascii="Times New Roman" w:hAnsi="Times New Roman" w:cs="Times New Roman"/>
        </w:rPr>
      </w:pPr>
    </w:p>
    <w:p w:rsidR="00FA5195" w:rsidRDefault="00FA5195" w:rsidP="00FA5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Uvjeti koje kandidat mora ispunjavati:</w:t>
      </w:r>
    </w:p>
    <w:p w:rsidR="00FA5195" w:rsidRDefault="00FA5195" w:rsidP="00FA51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 specijalistički</w:t>
      </w:r>
      <w:r>
        <w:rPr>
          <w:rFonts w:ascii="Times New Roman" w:hAnsi="Times New Roman" w:cs="Times New Roman"/>
        </w:rPr>
        <w:t xml:space="preserve"> diplomski</w:t>
      </w:r>
      <w:r>
        <w:rPr>
          <w:rFonts w:ascii="Times New Roman" w:hAnsi="Times New Roman" w:cs="Times New Roman"/>
        </w:rPr>
        <w:t xml:space="preserve"> stručni ili diplomski sveučilišni studij odnosno</w:t>
      </w:r>
      <w:r>
        <w:rPr>
          <w:rFonts w:ascii="Times New Roman" w:hAnsi="Times New Roman" w:cs="Times New Roman"/>
        </w:rPr>
        <w:t xml:space="preserve"> integrirani preddiplomski i diplomski sveučilišni studij socijalnog rada, socijalne politike, prava, psihologije, sociologije, socijalne pedagogije, edukacijske rehabilitacije, logo</w:t>
      </w:r>
      <w:r>
        <w:rPr>
          <w:rFonts w:ascii="Times New Roman" w:hAnsi="Times New Roman" w:cs="Times New Roman"/>
        </w:rPr>
        <w:t xml:space="preserve">pedije, pedagogije, medicine, filozofije, kineziologije, pedagogije, ekonomije, javne uprave, informatike ili završen </w:t>
      </w:r>
      <w:proofErr w:type="spellStart"/>
      <w:r>
        <w:rPr>
          <w:rFonts w:ascii="Times New Roman" w:hAnsi="Times New Roman" w:cs="Times New Roman"/>
        </w:rPr>
        <w:t>studij</w:t>
      </w:r>
      <w:r w:rsidR="00670B4F">
        <w:rPr>
          <w:rFonts w:ascii="Times New Roman" w:hAnsi="Times New Roman" w:cs="Times New Roman"/>
        </w:rPr>
        <w:t>odgovarajzuće</w:t>
      </w:r>
      <w:proofErr w:type="spellEnd"/>
      <w:r w:rsidR="00670B4F">
        <w:rPr>
          <w:rFonts w:ascii="Times New Roman" w:hAnsi="Times New Roman" w:cs="Times New Roman"/>
        </w:rPr>
        <w:t xml:space="preserve"> vrste za rad na radnom mjestu učitelja ili nastavnika ili završen studij iz polja likovne ili glazbene umjetnosti.</w:t>
      </w:r>
    </w:p>
    <w:p w:rsidR="00FA5195" w:rsidRDefault="00FA5195" w:rsidP="00FA51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670B4F">
        <w:rPr>
          <w:rFonts w:ascii="Times New Roman" w:hAnsi="Times New Roman" w:cs="Times New Roman"/>
        </w:rPr>
        <w:t>jmanje pet godina radnog iskustva s propisanom kvalifikacijom</w:t>
      </w:r>
    </w:p>
    <w:p w:rsidR="00670B4F" w:rsidRDefault="00670B4F" w:rsidP="00FA51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Nepostojanje zapreke iz članka 261. stavka 1.</w:t>
      </w:r>
    </w:p>
    <w:p w:rsidR="00FA5195" w:rsidRDefault="00FA5195" w:rsidP="00FA51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Hrvatsko državljanstvo</w:t>
      </w:r>
    </w:p>
    <w:p w:rsidR="00106AFC" w:rsidRDefault="00106AFC" w:rsidP="00FA51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imenuje Upravno vijeće Centra na mandat od četiri godine, a ista osoba može ponovno biti imenovana.</w:t>
      </w:r>
    </w:p>
    <w:p w:rsidR="00106AFC" w:rsidRDefault="00FA5195" w:rsidP="00FA51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</w:t>
      </w:r>
      <w:r w:rsidR="00106AFC">
        <w:rPr>
          <w:rFonts w:ascii="Times New Roman" w:hAnsi="Times New Roman" w:cs="Times New Roman"/>
        </w:rPr>
        <w:t xml:space="preserve"> pisanu, vlastoručno potpisanu</w:t>
      </w:r>
      <w:r>
        <w:rPr>
          <w:rFonts w:ascii="Times New Roman" w:hAnsi="Times New Roman" w:cs="Times New Roman"/>
        </w:rPr>
        <w:t xml:space="preserve"> prijavu na natječaj</w:t>
      </w:r>
      <w:r w:rsidR="00106A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kandidat treba priložiti</w:t>
      </w:r>
      <w:r w:rsidR="00106AFC">
        <w:rPr>
          <w:rFonts w:ascii="Times New Roman" w:hAnsi="Times New Roman" w:cs="Times New Roman"/>
        </w:rPr>
        <w:t xml:space="preserve"> sljedeću dokumentaciju:</w:t>
      </w:r>
    </w:p>
    <w:p w:rsidR="00106AFC" w:rsidRPr="00106AFC" w:rsidRDefault="00106AFC" w:rsidP="00106AFC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106AFC">
        <w:rPr>
          <w:rFonts w:ascii="Times New Roman" w:hAnsi="Times New Roman" w:cs="Times New Roman"/>
        </w:rPr>
        <w:t>životopis</w:t>
      </w:r>
    </w:p>
    <w:p w:rsidR="00106AFC" w:rsidRDefault="00106AFC" w:rsidP="00106AFC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hrvatskom državljanstvu (preslika važeće osobne iskaznice- obostrana, putovnice, domovnice) </w:t>
      </w:r>
    </w:p>
    <w:p w:rsidR="00106AFC" w:rsidRDefault="00106AFC" w:rsidP="00106AFC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diplomu (izvornik ili ovjerenu presliku) kao dokaz o stečenom akademskom zvanju i akademskom stupnju</w:t>
      </w:r>
    </w:p>
    <w:p w:rsidR="00693C21" w:rsidRDefault="00FA5195" w:rsidP="00106AFC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106AFC">
        <w:rPr>
          <w:rFonts w:ascii="Times New Roman" w:hAnsi="Times New Roman" w:cs="Times New Roman"/>
        </w:rPr>
        <w:t>potvrdu o radnom stažu i dokaz o radnom iskustvu u struci (elektronički zapis o podacima evidentiranim u bazi podataka HZMO o ostvarenom i evidentiranom zaposlenju i stažu, neovjerena preslika rješenja, ugovora o radu ili potvrda ranijeg poslodavca iz kojih mora biti vidljivo ostvareno radno iskustvo na odgovarajućim poslovima tražene struke i razine o</w:t>
      </w:r>
      <w:r w:rsidR="00693C21">
        <w:rPr>
          <w:rFonts w:ascii="Times New Roman" w:hAnsi="Times New Roman" w:cs="Times New Roman"/>
        </w:rPr>
        <w:t>brazovanja)</w:t>
      </w:r>
    </w:p>
    <w:p w:rsidR="00693C21" w:rsidRPr="00026001" w:rsidRDefault="00FA5195" w:rsidP="000260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106AFC">
        <w:rPr>
          <w:rFonts w:ascii="Times New Roman" w:hAnsi="Times New Roman" w:cs="Times New Roman"/>
        </w:rPr>
        <w:t>uvjerenje o nekažnjavanju i da nije pokrenut kazneni postupak, ne starije od mjesec dana.</w:t>
      </w:r>
    </w:p>
    <w:p w:rsidR="00FA5195" w:rsidRDefault="00FA5195" w:rsidP="00FA51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Prijava na natječaj šalje se u roku od osam dana od dana objave ovog natječaja</w:t>
      </w:r>
      <w:r w:rsidR="00693C21">
        <w:rPr>
          <w:rFonts w:ascii="Times New Roman" w:hAnsi="Times New Roman" w:cs="Times New Roman"/>
        </w:rPr>
        <w:t xml:space="preserve">  (od 07.09.2022.)</w:t>
      </w:r>
      <w:r>
        <w:rPr>
          <w:rFonts w:ascii="Times New Roman" w:hAnsi="Times New Roman" w:cs="Times New Roman"/>
        </w:rPr>
        <w:t xml:space="preserve"> na adresu: </w:t>
      </w:r>
      <w:r>
        <w:rPr>
          <w:rFonts w:ascii="Times New Roman" w:hAnsi="Times New Roman" w:cs="Times New Roman"/>
          <w:b/>
        </w:rPr>
        <w:t>Centar Sunčev sjaj, Našička 3, 10 000 Zagreb, s naznakom „Natječaj za ravnatelja/</w:t>
      </w:r>
      <w:proofErr w:type="spellStart"/>
      <w:r>
        <w:rPr>
          <w:rFonts w:ascii="Times New Roman" w:hAnsi="Times New Roman" w:cs="Times New Roman"/>
          <w:b/>
        </w:rPr>
        <w:t>icu</w:t>
      </w:r>
      <w:proofErr w:type="spellEnd"/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 xml:space="preserve"> Nepotpune i nepravovremene prijave neće se razmatrati. O rezultatima natječaja kandidati će biti pismeno obaviješteni u zakonskom roku.</w:t>
      </w:r>
    </w:p>
    <w:p w:rsidR="00026001" w:rsidRDefault="00026001" w:rsidP="00FA51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Podnošenjem prijave na Natječaj, kandidati su izričito suglasni da Centar kao voditelj zbirke osobnih podataka može prikupljati, koristiti i dalje obrađivati podatke u svrhu provedbe natječaja sukladno propisima koji uređuju zaštitu osobnih podataka.</w:t>
      </w:r>
    </w:p>
    <w:p w:rsidR="00FA5195" w:rsidRDefault="00FA5195" w:rsidP="00FA5195">
      <w:pPr>
        <w:ind w:left="360"/>
        <w:rPr>
          <w:rFonts w:ascii="Times New Roman" w:hAnsi="Times New Roman" w:cs="Times New Roman"/>
        </w:rPr>
      </w:pPr>
    </w:p>
    <w:p w:rsidR="00EF72B9" w:rsidRDefault="009C6AD0"/>
    <w:sectPr w:rsidR="00EF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5D77"/>
    <w:multiLevelType w:val="hybridMultilevel"/>
    <w:tmpl w:val="1C8A4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FA2"/>
    <w:multiLevelType w:val="hybridMultilevel"/>
    <w:tmpl w:val="45124A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76C"/>
    <w:multiLevelType w:val="hybridMultilevel"/>
    <w:tmpl w:val="176843E8"/>
    <w:lvl w:ilvl="0" w:tplc="223E03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5"/>
    <w:rsid w:val="00026001"/>
    <w:rsid w:val="00106AFC"/>
    <w:rsid w:val="00470D99"/>
    <w:rsid w:val="00670B4F"/>
    <w:rsid w:val="00693C21"/>
    <w:rsid w:val="007C415E"/>
    <w:rsid w:val="009C6AD0"/>
    <w:rsid w:val="00F92E9D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56CE-777E-4D80-87A0-8C9385D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1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Sunčev Sjaj</dc:creator>
  <cp:keywords/>
  <dc:description/>
  <cp:lastModifiedBy>Sunčev Sjaj</cp:lastModifiedBy>
  <cp:revision>1</cp:revision>
  <dcterms:created xsi:type="dcterms:W3CDTF">2022-09-13T12:55:00Z</dcterms:created>
  <dcterms:modified xsi:type="dcterms:W3CDTF">2022-09-13T14:05:00Z</dcterms:modified>
</cp:coreProperties>
</file>